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A1448" w14:textId="77777777" w:rsidR="00AF3646" w:rsidRPr="0044535C" w:rsidRDefault="00AF3646" w:rsidP="00AF3646">
      <w:pPr>
        <w:pStyle w:val="10"/>
        <w:shd w:val="clear" w:color="auto" w:fill="auto"/>
        <w:spacing w:after="0"/>
        <w:rPr>
          <w:rFonts w:ascii="Times New Roman" w:hAnsi="Times New Roman" w:cs="Times New Roman"/>
          <w:b w:val="0"/>
          <w:bCs w:val="0"/>
          <w:color w:val="000000"/>
          <w:lang w:bidi="ru-RU"/>
        </w:rPr>
      </w:pPr>
      <w:bookmarkStart w:id="0" w:name="bookmark0"/>
      <w:bookmarkStart w:id="1" w:name="bookmark1"/>
      <w:r w:rsidRPr="0044535C">
        <w:rPr>
          <w:rFonts w:ascii="Times New Roman" w:hAnsi="Times New Roman" w:cs="Times New Roman"/>
          <w:b w:val="0"/>
          <w:bCs w:val="0"/>
          <w:color w:val="000000"/>
          <w:lang w:bidi="ru-RU"/>
        </w:rPr>
        <w:t>Государственное областное казенное учреждение</w:t>
      </w:r>
      <w:r w:rsidRPr="0044535C">
        <w:rPr>
          <w:rFonts w:ascii="Times New Roman" w:hAnsi="Times New Roman" w:cs="Times New Roman"/>
          <w:b w:val="0"/>
          <w:bCs w:val="0"/>
          <w:color w:val="000000"/>
          <w:lang w:bidi="ru-RU"/>
        </w:rPr>
        <w:br/>
        <w:t>«Центр технической инвентаризации»</w:t>
      </w:r>
      <w:bookmarkEnd w:id="0"/>
      <w:bookmarkEnd w:id="1"/>
    </w:p>
    <w:p w14:paraId="4338FEC6" w14:textId="77777777" w:rsidR="00AF3646" w:rsidRPr="0044535C" w:rsidRDefault="00AF3646" w:rsidP="00AF3646">
      <w:pPr>
        <w:pStyle w:val="10"/>
        <w:shd w:val="clear" w:color="auto" w:fill="auto"/>
        <w:rPr>
          <w:rFonts w:ascii="Times New Roman" w:hAnsi="Times New Roman" w:cs="Times New Roman"/>
          <w:b w:val="0"/>
          <w:bCs w:val="0"/>
        </w:rPr>
      </w:pPr>
      <w:r w:rsidRPr="0044535C">
        <w:rPr>
          <w:rFonts w:ascii="Times New Roman" w:hAnsi="Times New Roman" w:cs="Times New Roman"/>
          <w:b w:val="0"/>
          <w:bCs w:val="0"/>
        </w:rPr>
        <w:t>(ГОКУ «ЦТИ»)</w:t>
      </w:r>
    </w:p>
    <w:p w14:paraId="7C92CBFD" w14:textId="77777777" w:rsidR="00AF3646" w:rsidRPr="0044535C" w:rsidRDefault="00AF3646" w:rsidP="00AF3646">
      <w:pPr>
        <w:pStyle w:val="10"/>
        <w:shd w:val="clear" w:color="auto" w:fill="auto"/>
        <w:rPr>
          <w:rFonts w:ascii="Times New Roman" w:hAnsi="Times New Roman" w:cs="Times New Roman"/>
        </w:rPr>
      </w:pPr>
      <w:bookmarkStart w:id="2" w:name="bookmark2"/>
      <w:bookmarkStart w:id="3" w:name="bookmark3"/>
      <w:r w:rsidRPr="0044535C">
        <w:rPr>
          <w:rFonts w:ascii="Times New Roman" w:hAnsi="Times New Roman" w:cs="Times New Roman"/>
          <w:color w:val="000000"/>
          <w:lang w:bidi="ru-RU"/>
        </w:rPr>
        <w:t>ПРИКАЗ</w:t>
      </w:r>
      <w:bookmarkEnd w:id="2"/>
      <w:bookmarkEnd w:id="3"/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7"/>
        <w:gridCol w:w="4522"/>
      </w:tblGrid>
      <w:tr w:rsidR="00AF3646" w:rsidRPr="0044535C" w14:paraId="2D83EEEE" w14:textId="77777777" w:rsidTr="00A3403F">
        <w:trPr>
          <w:trHeight w:val="337"/>
        </w:trPr>
        <w:tc>
          <w:tcPr>
            <w:tcW w:w="5117" w:type="dxa"/>
            <w:shd w:val="clear" w:color="auto" w:fill="auto"/>
          </w:tcPr>
          <w:p w14:paraId="26A8B5DA" w14:textId="318E0E95" w:rsidR="00AF3646" w:rsidRPr="0044535C" w:rsidRDefault="00AF3646" w:rsidP="00A3403F">
            <w:pPr>
              <w:pStyle w:val="TableParagraph"/>
              <w:spacing w:line="291" w:lineRule="exact"/>
              <w:rPr>
                <w:rFonts w:eastAsia="Calibri"/>
                <w:sz w:val="28"/>
                <w:szCs w:val="28"/>
                <w:u w:val="single"/>
              </w:rPr>
            </w:pPr>
            <w:bookmarkStart w:id="4" w:name="_Hlk68529227"/>
            <w:r w:rsidRPr="0044535C">
              <w:rPr>
                <w:rFonts w:eastAsia="Calibri"/>
                <w:sz w:val="28"/>
                <w:szCs w:val="28"/>
                <w:u w:val="single"/>
              </w:rPr>
              <w:t xml:space="preserve">от </w:t>
            </w:r>
            <w:r w:rsidR="00650412" w:rsidRPr="0044535C">
              <w:rPr>
                <w:rFonts w:eastAsia="Calibri"/>
                <w:sz w:val="28"/>
                <w:szCs w:val="28"/>
                <w:u w:val="single"/>
              </w:rPr>
              <w:t>«</w:t>
            </w:r>
            <w:r w:rsidR="00360B1E">
              <w:rPr>
                <w:rFonts w:eastAsia="Calibri"/>
                <w:sz w:val="28"/>
                <w:szCs w:val="28"/>
                <w:u w:val="single"/>
              </w:rPr>
              <w:t>10</w:t>
            </w:r>
            <w:r w:rsidR="00650412">
              <w:rPr>
                <w:rFonts w:eastAsia="Calibri"/>
                <w:sz w:val="28"/>
                <w:szCs w:val="28"/>
                <w:u w:val="single"/>
              </w:rPr>
              <w:t>»</w:t>
            </w:r>
            <w:r w:rsidR="000266C9">
              <w:rPr>
                <w:rFonts w:eastAsia="Calibri"/>
                <w:sz w:val="28"/>
                <w:szCs w:val="28"/>
                <w:u w:val="single"/>
              </w:rPr>
              <w:t xml:space="preserve"> </w:t>
            </w:r>
            <w:r w:rsidR="0041028C">
              <w:rPr>
                <w:rFonts w:eastAsia="Calibri"/>
                <w:sz w:val="28"/>
                <w:szCs w:val="28"/>
                <w:u w:val="single"/>
              </w:rPr>
              <w:t>марта</w:t>
            </w:r>
            <w:r w:rsidR="00651C4E">
              <w:rPr>
                <w:rFonts w:eastAsia="Calibri"/>
                <w:sz w:val="28"/>
                <w:szCs w:val="28"/>
                <w:u w:val="single"/>
              </w:rPr>
              <w:t xml:space="preserve"> </w:t>
            </w:r>
            <w:r w:rsidRPr="0044535C">
              <w:rPr>
                <w:rFonts w:eastAsia="Calibri"/>
                <w:sz w:val="28"/>
                <w:szCs w:val="28"/>
                <w:u w:val="single"/>
              </w:rPr>
              <w:t>202</w:t>
            </w:r>
            <w:r w:rsidR="00F657D5">
              <w:rPr>
                <w:rFonts w:eastAsia="Calibri"/>
                <w:sz w:val="28"/>
                <w:szCs w:val="28"/>
                <w:u w:val="single"/>
              </w:rPr>
              <w:t>2</w:t>
            </w:r>
            <w:r w:rsidR="00642C13">
              <w:rPr>
                <w:rFonts w:eastAsia="Calibri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4522" w:type="dxa"/>
            <w:shd w:val="clear" w:color="auto" w:fill="auto"/>
          </w:tcPr>
          <w:p w14:paraId="3155394C" w14:textId="2C83313D" w:rsidR="00AF3646" w:rsidRPr="000266C9" w:rsidRDefault="00AF3646" w:rsidP="00360B1E">
            <w:pPr>
              <w:pStyle w:val="TableParagraph"/>
              <w:spacing w:line="291" w:lineRule="exact"/>
              <w:ind w:right="6"/>
              <w:jc w:val="right"/>
              <w:rPr>
                <w:rFonts w:eastAsia="Calibri"/>
                <w:sz w:val="28"/>
                <w:szCs w:val="28"/>
                <w:u w:val="single"/>
              </w:rPr>
            </w:pPr>
            <w:r w:rsidRPr="0044535C">
              <w:rPr>
                <w:rFonts w:eastAsia="Calibri"/>
                <w:sz w:val="28"/>
                <w:szCs w:val="28"/>
              </w:rPr>
              <w:t xml:space="preserve"> </w:t>
            </w:r>
            <w:r w:rsidR="00360B1E">
              <w:rPr>
                <w:rFonts w:eastAsia="Calibri"/>
                <w:sz w:val="28"/>
                <w:szCs w:val="28"/>
              </w:rPr>
              <w:t xml:space="preserve">                </w:t>
            </w:r>
            <w:r w:rsidRPr="0044535C">
              <w:rPr>
                <w:rFonts w:eastAsia="Calibri"/>
                <w:sz w:val="28"/>
                <w:szCs w:val="28"/>
              </w:rPr>
              <w:t xml:space="preserve"> </w:t>
            </w:r>
            <w:r w:rsidRPr="000266C9">
              <w:rPr>
                <w:rFonts w:eastAsia="Calibri"/>
                <w:sz w:val="28"/>
                <w:szCs w:val="28"/>
                <w:u w:val="single"/>
              </w:rPr>
              <w:t>№</w:t>
            </w:r>
            <w:r w:rsidR="00106114">
              <w:rPr>
                <w:rFonts w:eastAsia="Calibri"/>
                <w:sz w:val="28"/>
                <w:szCs w:val="28"/>
                <w:u w:val="single"/>
              </w:rPr>
              <w:t xml:space="preserve"> </w:t>
            </w:r>
            <w:r w:rsidR="00360B1E">
              <w:rPr>
                <w:rFonts w:eastAsia="Calibri"/>
                <w:sz w:val="28"/>
                <w:szCs w:val="28"/>
                <w:u w:val="single"/>
              </w:rPr>
              <w:t>27</w:t>
            </w:r>
          </w:p>
        </w:tc>
      </w:tr>
      <w:bookmarkEnd w:id="4"/>
    </w:tbl>
    <w:p w14:paraId="3971DD87" w14:textId="77777777" w:rsidR="00AF3646" w:rsidRPr="0044535C" w:rsidRDefault="00AF3646" w:rsidP="00AF3646">
      <w:pPr>
        <w:pStyle w:val="11"/>
        <w:shd w:val="clear" w:color="auto" w:fill="auto"/>
        <w:spacing w:after="100" w:line="24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604C5F4E" w14:textId="77777777" w:rsidR="00AF3646" w:rsidRPr="0044535C" w:rsidRDefault="00AF3646" w:rsidP="00AF3646">
      <w:pPr>
        <w:pStyle w:val="11"/>
        <w:shd w:val="clear" w:color="auto" w:fill="auto"/>
        <w:spacing w:after="10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4535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г. Мурманск</w:t>
      </w:r>
    </w:p>
    <w:p w14:paraId="6CF11650" w14:textId="77777777" w:rsidR="00AF3646" w:rsidRPr="0044535C" w:rsidRDefault="00AF3646" w:rsidP="00AF3646">
      <w:pPr>
        <w:pStyle w:val="5"/>
        <w:spacing w:before="0" w:after="0"/>
        <w:jc w:val="center"/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</w:p>
    <w:p w14:paraId="77F1F93D" w14:textId="02276405" w:rsidR="00AF3646" w:rsidRPr="00A307DB" w:rsidRDefault="00AF3646" w:rsidP="00AF3646">
      <w:pPr>
        <w:pStyle w:val="2"/>
        <w:spacing w:after="0" w:line="240" w:lineRule="auto"/>
        <w:jc w:val="center"/>
        <w:rPr>
          <w:b/>
          <w:bCs/>
          <w:sz w:val="28"/>
          <w:szCs w:val="28"/>
          <w:lang w:val="ru-RU"/>
        </w:rPr>
      </w:pPr>
      <w:r w:rsidRPr="0044535C">
        <w:rPr>
          <w:b/>
          <w:bCs/>
          <w:sz w:val="28"/>
          <w:szCs w:val="28"/>
        </w:rPr>
        <w:t>Об организации аукциона</w:t>
      </w:r>
      <w:r w:rsidR="00A307DB">
        <w:rPr>
          <w:b/>
          <w:bCs/>
          <w:sz w:val="28"/>
          <w:szCs w:val="28"/>
          <w:lang w:val="ru-RU"/>
        </w:rPr>
        <w:t xml:space="preserve"> </w:t>
      </w:r>
    </w:p>
    <w:p w14:paraId="18F394DF" w14:textId="4EE0F7AC" w:rsidR="00AF3646" w:rsidRPr="009E6FD4" w:rsidRDefault="00AF3646" w:rsidP="00AF3646">
      <w:pPr>
        <w:pStyle w:val="2"/>
        <w:spacing w:after="0" w:line="240" w:lineRule="auto"/>
        <w:jc w:val="center"/>
        <w:rPr>
          <w:b/>
          <w:bCs/>
          <w:sz w:val="28"/>
          <w:szCs w:val="28"/>
          <w:lang w:val="ru-RU"/>
        </w:rPr>
      </w:pPr>
      <w:r w:rsidRPr="0044535C">
        <w:rPr>
          <w:b/>
          <w:sz w:val="28"/>
          <w:szCs w:val="28"/>
        </w:rPr>
        <w:t xml:space="preserve">на право заключения </w:t>
      </w:r>
      <w:r w:rsidR="00CC4B48">
        <w:rPr>
          <w:b/>
          <w:sz w:val="28"/>
          <w:szCs w:val="28"/>
        </w:rPr>
        <w:t>договор</w:t>
      </w:r>
      <w:r w:rsidR="00A307DB">
        <w:rPr>
          <w:b/>
          <w:sz w:val="28"/>
          <w:szCs w:val="28"/>
          <w:lang w:val="ru-RU"/>
        </w:rPr>
        <w:t>а</w:t>
      </w:r>
      <w:r w:rsidR="00CC4B48">
        <w:rPr>
          <w:b/>
          <w:sz w:val="28"/>
          <w:szCs w:val="28"/>
        </w:rPr>
        <w:t xml:space="preserve"> аренды земельн</w:t>
      </w:r>
      <w:r w:rsidR="00A307DB">
        <w:rPr>
          <w:b/>
          <w:sz w:val="28"/>
          <w:szCs w:val="28"/>
          <w:lang w:val="ru-RU"/>
        </w:rPr>
        <w:t>ого</w:t>
      </w:r>
      <w:r w:rsidR="00CC4B48">
        <w:rPr>
          <w:b/>
          <w:sz w:val="28"/>
          <w:szCs w:val="28"/>
        </w:rPr>
        <w:t xml:space="preserve"> участ</w:t>
      </w:r>
      <w:r w:rsidR="009E6FD4">
        <w:rPr>
          <w:b/>
          <w:sz w:val="28"/>
          <w:szCs w:val="28"/>
          <w:lang w:val="ru-RU"/>
        </w:rPr>
        <w:t>к</w:t>
      </w:r>
      <w:r w:rsidR="00A307DB">
        <w:rPr>
          <w:b/>
          <w:sz w:val="28"/>
          <w:szCs w:val="28"/>
          <w:lang w:val="ru-RU"/>
        </w:rPr>
        <w:t>а</w:t>
      </w:r>
      <w:r w:rsidR="009E6FD4">
        <w:rPr>
          <w:b/>
          <w:sz w:val="28"/>
          <w:szCs w:val="28"/>
          <w:lang w:val="ru-RU"/>
        </w:rPr>
        <w:t>, государственная собственность на которы</w:t>
      </w:r>
      <w:r w:rsidR="00A307DB">
        <w:rPr>
          <w:b/>
          <w:sz w:val="28"/>
          <w:szCs w:val="28"/>
          <w:lang w:val="ru-RU"/>
        </w:rPr>
        <w:t>й</w:t>
      </w:r>
      <w:r w:rsidR="009E6FD4">
        <w:rPr>
          <w:b/>
          <w:sz w:val="28"/>
          <w:szCs w:val="28"/>
          <w:lang w:val="ru-RU"/>
        </w:rPr>
        <w:t xml:space="preserve"> не разграничена</w:t>
      </w:r>
    </w:p>
    <w:p w14:paraId="53A2DE4A" w14:textId="77777777" w:rsidR="00AF3646" w:rsidRPr="0044535C" w:rsidRDefault="00AF3646" w:rsidP="00AF3646">
      <w:pPr>
        <w:jc w:val="both"/>
        <w:rPr>
          <w:sz w:val="28"/>
          <w:szCs w:val="28"/>
          <w:lang w:val="x-none"/>
        </w:rPr>
      </w:pPr>
    </w:p>
    <w:p w14:paraId="2A36AE53" w14:textId="77777777" w:rsidR="00AF3646" w:rsidRPr="0044535C" w:rsidRDefault="00AF3646" w:rsidP="00AF3646">
      <w:pPr>
        <w:jc w:val="both"/>
        <w:rPr>
          <w:sz w:val="28"/>
          <w:szCs w:val="28"/>
          <w:lang w:val="x-none"/>
        </w:rPr>
      </w:pPr>
    </w:p>
    <w:p w14:paraId="09A2C4B1" w14:textId="31D226E6" w:rsidR="00AF3646" w:rsidRPr="00FE3765" w:rsidRDefault="00AF3646" w:rsidP="00FE3765">
      <w:pPr>
        <w:suppressAutoHyphens/>
        <w:ind w:firstLine="851"/>
        <w:jc w:val="both"/>
        <w:rPr>
          <w:sz w:val="28"/>
          <w:szCs w:val="28"/>
        </w:rPr>
      </w:pPr>
      <w:r w:rsidRPr="00642C13">
        <w:rPr>
          <w:sz w:val="28"/>
          <w:szCs w:val="28"/>
        </w:rPr>
        <w:t>Во исполнение прика</w:t>
      </w:r>
      <w:r w:rsidR="00106114">
        <w:rPr>
          <w:sz w:val="28"/>
          <w:szCs w:val="28"/>
        </w:rPr>
        <w:t>з</w:t>
      </w:r>
      <w:r w:rsidR="00651C4E">
        <w:rPr>
          <w:sz w:val="28"/>
          <w:szCs w:val="28"/>
        </w:rPr>
        <w:t>ов</w:t>
      </w:r>
      <w:r w:rsidRPr="00642C13">
        <w:rPr>
          <w:sz w:val="28"/>
          <w:szCs w:val="28"/>
        </w:rPr>
        <w:t xml:space="preserve"> Министерства имущественных отношений Мурманской области </w:t>
      </w:r>
      <w:r w:rsidR="0074435C" w:rsidRPr="00642C13">
        <w:rPr>
          <w:sz w:val="28"/>
          <w:szCs w:val="28"/>
        </w:rPr>
        <w:t xml:space="preserve">от </w:t>
      </w:r>
      <w:r w:rsidR="00651C4E">
        <w:rPr>
          <w:sz w:val="28"/>
          <w:szCs w:val="28"/>
        </w:rPr>
        <w:t>19</w:t>
      </w:r>
      <w:r w:rsidR="00936F5C">
        <w:rPr>
          <w:sz w:val="28"/>
          <w:szCs w:val="28"/>
        </w:rPr>
        <w:t>.</w:t>
      </w:r>
      <w:r w:rsidR="00651C4E">
        <w:rPr>
          <w:sz w:val="28"/>
          <w:szCs w:val="28"/>
        </w:rPr>
        <w:t>10</w:t>
      </w:r>
      <w:r w:rsidR="0074435C" w:rsidRPr="00642C13">
        <w:rPr>
          <w:sz w:val="28"/>
          <w:szCs w:val="28"/>
        </w:rPr>
        <w:t xml:space="preserve">.2021 № </w:t>
      </w:r>
      <w:r w:rsidR="00651C4E">
        <w:rPr>
          <w:sz w:val="28"/>
          <w:szCs w:val="28"/>
        </w:rPr>
        <w:t>554</w:t>
      </w:r>
      <w:r w:rsidR="00936F5C">
        <w:rPr>
          <w:sz w:val="28"/>
          <w:szCs w:val="28"/>
        </w:rPr>
        <w:t xml:space="preserve"> </w:t>
      </w:r>
      <w:r w:rsidR="0074435C" w:rsidRPr="00642C13">
        <w:rPr>
          <w:sz w:val="28"/>
          <w:szCs w:val="28"/>
        </w:rPr>
        <w:t xml:space="preserve">«О подготовке и проведении аукциона на право заключения </w:t>
      </w:r>
      <w:r w:rsidR="00CC4B48">
        <w:rPr>
          <w:sz w:val="28"/>
          <w:szCs w:val="28"/>
        </w:rPr>
        <w:t>договор</w:t>
      </w:r>
      <w:r w:rsidR="00651C4E">
        <w:rPr>
          <w:sz w:val="28"/>
          <w:szCs w:val="28"/>
        </w:rPr>
        <w:t>а</w:t>
      </w:r>
      <w:r w:rsidR="00CC4B48">
        <w:rPr>
          <w:sz w:val="28"/>
          <w:szCs w:val="28"/>
        </w:rPr>
        <w:t xml:space="preserve"> аренды земельн</w:t>
      </w:r>
      <w:r w:rsidR="00651C4E">
        <w:rPr>
          <w:sz w:val="28"/>
          <w:szCs w:val="28"/>
        </w:rPr>
        <w:t>ого</w:t>
      </w:r>
      <w:r w:rsidR="00CC4B48">
        <w:rPr>
          <w:sz w:val="28"/>
          <w:szCs w:val="28"/>
        </w:rPr>
        <w:t xml:space="preserve"> участк</w:t>
      </w:r>
      <w:r w:rsidR="00651C4E">
        <w:rPr>
          <w:sz w:val="28"/>
          <w:szCs w:val="28"/>
        </w:rPr>
        <w:t>а</w:t>
      </w:r>
      <w:r w:rsidR="0074435C" w:rsidRPr="00642C13">
        <w:rPr>
          <w:sz w:val="28"/>
          <w:szCs w:val="28"/>
        </w:rPr>
        <w:t>, государственная собственность на которы</w:t>
      </w:r>
      <w:r w:rsidR="00651C4E">
        <w:rPr>
          <w:sz w:val="28"/>
          <w:szCs w:val="28"/>
        </w:rPr>
        <w:t>й</w:t>
      </w:r>
      <w:r w:rsidR="0074435C" w:rsidRPr="00642C13">
        <w:rPr>
          <w:sz w:val="28"/>
          <w:szCs w:val="28"/>
        </w:rPr>
        <w:t xml:space="preserve"> не разграничена», </w:t>
      </w:r>
      <w:r w:rsidRPr="00642C13">
        <w:rPr>
          <w:sz w:val="28"/>
          <w:szCs w:val="28"/>
        </w:rPr>
        <w:t xml:space="preserve">в соответствии с Земельным кодексом Российской Федерации, </w:t>
      </w:r>
      <w:r w:rsidRPr="00642C13">
        <w:rPr>
          <w:b/>
          <w:bCs/>
          <w:spacing w:val="-2"/>
          <w:sz w:val="28"/>
          <w:szCs w:val="28"/>
        </w:rPr>
        <w:t>п р и к а з ы в а ю:</w:t>
      </w:r>
    </w:p>
    <w:p w14:paraId="32CB6566" w14:textId="52293C18" w:rsidR="0032089C" w:rsidRPr="004922AD" w:rsidRDefault="00AF3646" w:rsidP="004922AD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642C13">
        <w:rPr>
          <w:sz w:val="28"/>
          <w:szCs w:val="28"/>
        </w:rPr>
        <w:t>Организовать проведение аукциона</w:t>
      </w:r>
      <w:r w:rsidR="004922AD">
        <w:rPr>
          <w:sz w:val="28"/>
          <w:szCs w:val="28"/>
        </w:rPr>
        <w:t xml:space="preserve"> о</w:t>
      </w:r>
      <w:r w:rsidR="0032089C" w:rsidRPr="004922AD">
        <w:rPr>
          <w:sz w:val="28"/>
          <w:szCs w:val="28"/>
        </w:rPr>
        <w:t>ткрытого по составу участников и по форме подачи</w:t>
      </w:r>
      <w:r w:rsidR="003939BE" w:rsidRPr="004922AD">
        <w:rPr>
          <w:sz w:val="28"/>
          <w:szCs w:val="28"/>
        </w:rPr>
        <w:t xml:space="preserve"> </w:t>
      </w:r>
      <w:r w:rsidR="0032089C" w:rsidRPr="004922AD">
        <w:rPr>
          <w:sz w:val="28"/>
          <w:szCs w:val="28"/>
        </w:rPr>
        <w:t xml:space="preserve">предложений о размере годовой арендной платы на право заключения договора аренды земельного участка с кадастровым номером </w:t>
      </w:r>
      <w:r w:rsidR="00FF47F2" w:rsidRPr="004922AD">
        <w:rPr>
          <w:sz w:val="28"/>
          <w:szCs w:val="28"/>
        </w:rPr>
        <w:t>51:03:0090103:47</w:t>
      </w:r>
      <w:r w:rsidR="00DD6016" w:rsidRPr="004922AD">
        <w:rPr>
          <w:sz w:val="28"/>
          <w:szCs w:val="28"/>
        </w:rPr>
        <w:t>0</w:t>
      </w:r>
      <w:r w:rsidR="00FF47F2" w:rsidRPr="004922AD">
        <w:rPr>
          <w:sz w:val="28"/>
          <w:szCs w:val="28"/>
        </w:rPr>
        <w:t>.</w:t>
      </w:r>
    </w:p>
    <w:p w14:paraId="5F16CA17" w14:textId="79D7EC77" w:rsidR="00FF47F2" w:rsidRPr="00C170A7" w:rsidRDefault="00AF3646" w:rsidP="00FF47F2">
      <w:pPr>
        <w:ind w:firstLine="709"/>
        <w:jc w:val="both"/>
        <w:rPr>
          <w:sz w:val="28"/>
          <w:szCs w:val="28"/>
        </w:rPr>
      </w:pPr>
      <w:r w:rsidRPr="00D77B91">
        <w:rPr>
          <w:sz w:val="28"/>
          <w:szCs w:val="28"/>
        </w:rPr>
        <w:t xml:space="preserve"> </w:t>
      </w:r>
      <w:r w:rsidR="00C170A7">
        <w:rPr>
          <w:sz w:val="28"/>
          <w:szCs w:val="28"/>
        </w:rPr>
        <w:t xml:space="preserve">2.  </w:t>
      </w:r>
      <w:r w:rsidRPr="00D77B91">
        <w:rPr>
          <w:sz w:val="28"/>
          <w:szCs w:val="28"/>
        </w:rPr>
        <w:t xml:space="preserve">Определить форму извещения о проведении аукциона в виде опубликования на официальном сайте Российской Федерации для размещения информации о проведении торгов по адресу </w:t>
      </w:r>
      <w:r w:rsidRPr="00D77B91">
        <w:rPr>
          <w:sz w:val="28"/>
          <w:szCs w:val="28"/>
          <w:shd w:val="clear" w:color="auto" w:fill="FFFFFF"/>
        </w:rPr>
        <w:t>http://</w:t>
      </w:r>
      <w:hyperlink r:id="rId9" w:history="1">
        <w:r w:rsidRPr="00D77B91">
          <w:rPr>
            <w:rStyle w:val="a3"/>
            <w:color w:val="000000"/>
            <w:sz w:val="28"/>
            <w:szCs w:val="28"/>
            <w:u w:val="none"/>
            <w:shd w:val="clear" w:color="auto" w:fill="FFFFFF"/>
          </w:rPr>
          <w:t>torgi.gov.ru</w:t>
        </w:r>
      </w:hyperlink>
      <w:r w:rsidRPr="00D77B91">
        <w:rPr>
          <w:sz w:val="28"/>
          <w:szCs w:val="28"/>
        </w:rPr>
        <w:t xml:space="preserve">, </w:t>
      </w:r>
      <w:r w:rsidRPr="00D77B91">
        <w:rPr>
          <w:sz w:val="28"/>
          <w:szCs w:val="28"/>
          <w:shd w:val="clear" w:color="auto" w:fill="FFFFFF"/>
        </w:rPr>
        <w:t xml:space="preserve">на сайте Министерства имущественных отношений Мурманской области по адресу </w:t>
      </w:r>
      <w:hyperlink r:id="rId10" w:history="1">
        <w:r w:rsidR="00FC4C0E" w:rsidRPr="00D77B91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https://property.gov-murman.ru/activities/predostavlenie</w:t>
        </w:r>
      </w:hyperlink>
      <w:r w:rsidR="00D77B91" w:rsidRPr="00D77B91">
        <w:rPr>
          <w:sz w:val="28"/>
          <w:szCs w:val="28"/>
          <w:shd w:val="clear" w:color="auto" w:fill="FFFFFF"/>
        </w:rPr>
        <w:t xml:space="preserve">, </w:t>
      </w:r>
      <w:r w:rsidR="00FF47F2" w:rsidRPr="00C170A7">
        <w:rPr>
          <w:sz w:val="28"/>
          <w:szCs w:val="28"/>
        </w:rPr>
        <w:t>на официальном сайте муниципального образования Печенгский муниципальный округ (</w:t>
      </w:r>
      <w:hyperlink r:id="rId11" w:history="1">
        <w:r w:rsidR="00FF47F2" w:rsidRPr="00C170A7">
          <w:rPr>
            <w:sz w:val="28"/>
            <w:szCs w:val="28"/>
          </w:rPr>
          <w:t>https://pechengamr.gov-murman.ru</w:t>
        </w:r>
      </w:hyperlink>
      <w:r w:rsidR="00FF47F2" w:rsidRPr="00C170A7">
        <w:rPr>
          <w:sz w:val="28"/>
          <w:szCs w:val="28"/>
        </w:rPr>
        <w:t>) в разделе «Администрация /</w:t>
      </w:r>
      <w:hyperlink r:id="rId12" w:history="1">
        <w:r w:rsidR="00FF47F2" w:rsidRPr="00C170A7">
          <w:rPr>
            <w:sz w:val="28"/>
            <w:szCs w:val="28"/>
          </w:rPr>
          <w:t>Структура</w:t>
        </w:r>
      </w:hyperlink>
      <w:r w:rsidR="00FF47F2" w:rsidRPr="00C170A7">
        <w:rPr>
          <w:sz w:val="28"/>
          <w:szCs w:val="28"/>
        </w:rPr>
        <w:t xml:space="preserve"> /</w:t>
      </w:r>
      <w:hyperlink r:id="rId13" w:history="1">
        <w:r w:rsidR="00FF47F2" w:rsidRPr="00C170A7">
          <w:rPr>
            <w:sz w:val="28"/>
            <w:szCs w:val="28"/>
          </w:rPr>
          <w:t>Комитет по управлению имуществом</w:t>
        </w:r>
      </w:hyperlink>
      <w:r w:rsidR="00FF47F2" w:rsidRPr="00C170A7">
        <w:rPr>
          <w:sz w:val="28"/>
          <w:szCs w:val="28"/>
        </w:rPr>
        <w:t xml:space="preserve"> /</w:t>
      </w:r>
      <w:hyperlink r:id="rId14" w:history="1">
        <w:r w:rsidR="00FF47F2" w:rsidRPr="00C170A7">
          <w:rPr>
            <w:sz w:val="28"/>
            <w:szCs w:val="28"/>
          </w:rPr>
          <w:t>Муниципальное имущество</w:t>
        </w:r>
      </w:hyperlink>
      <w:r w:rsidR="00FF47F2" w:rsidRPr="00C170A7">
        <w:rPr>
          <w:sz w:val="28"/>
          <w:szCs w:val="28"/>
        </w:rPr>
        <w:t>» во вкладке «</w:t>
      </w:r>
      <w:hyperlink r:id="rId15" w:history="1">
        <w:r w:rsidR="00FF47F2" w:rsidRPr="00C170A7">
          <w:rPr>
            <w:sz w:val="28"/>
            <w:szCs w:val="28"/>
          </w:rPr>
          <w:t>Извещения</w:t>
        </w:r>
      </w:hyperlink>
      <w:r w:rsidR="00FF47F2" w:rsidRPr="00C170A7">
        <w:rPr>
          <w:sz w:val="28"/>
          <w:szCs w:val="28"/>
        </w:rPr>
        <w:t>», а также в еженедельном периодическом издании - газете «Печенга».</w:t>
      </w:r>
    </w:p>
    <w:p w14:paraId="0927ADCF" w14:textId="12F34109" w:rsidR="00AF3646" w:rsidRPr="00642C13" w:rsidRDefault="00C170A7" w:rsidP="00C170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 </w:t>
      </w:r>
      <w:r w:rsidR="00AF3646" w:rsidRPr="00D77B91">
        <w:rPr>
          <w:sz w:val="28"/>
          <w:szCs w:val="28"/>
        </w:rPr>
        <w:t xml:space="preserve">Утвердить </w:t>
      </w:r>
      <w:r w:rsidR="008C56D7">
        <w:rPr>
          <w:sz w:val="28"/>
          <w:szCs w:val="28"/>
        </w:rPr>
        <w:t>И</w:t>
      </w:r>
      <w:r w:rsidR="00AF3646" w:rsidRPr="00D77B91">
        <w:rPr>
          <w:sz w:val="28"/>
          <w:szCs w:val="28"/>
        </w:rPr>
        <w:t xml:space="preserve">звещение о проведении аукциона на право заключения </w:t>
      </w:r>
      <w:r w:rsidR="00CC4B48" w:rsidRPr="00D77B91">
        <w:rPr>
          <w:sz w:val="28"/>
          <w:szCs w:val="28"/>
        </w:rPr>
        <w:t>договор</w:t>
      </w:r>
      <w:r w:rsidR="00936F5C" w:rsidRPr="00D77B91">
        <w:rPr>
          <w:sz w:val="28"/>
          <w:szCs w:val="28"/>
        </w:rPr>
        <w:t>а</w:t>
      </w:r>
      <w:r w:rsidR="00CC4B48" w:rsidRPr="00D77B91">
        <w:rPr>
          <w:sz w:val="28"/>
          <w:szCs w:val="28"/>
        </w:rPr>
        <w:t xml:space="preserve"> аренды</w:t>
      </w:r>
      <w:r w:rsidR="00CC4B48">
        <w:rPr>
          <w:sz w:val="28"/>
          <w:szCs w:val="28"/>
        </w:rPr>
        <w:t xml:space="preserve"> </w:t>
      </w:r>
      <w:r w:rsidR="005E507E">
        <w:rPr>
          <w:sz w:val="28"/>
          <w:szCs w:val="28"/>
        </w:rPr>
        <w:t>земельного участка</w:t>
      </w:r>
      <w:r w:rsidR="00333E12">
        <w:rPr>
          <w:sz w:val="28"/>
          <w:szCs w:val="28"/>
        </w:rPr>
        <w:t>,</w:t>
      </w:r>
      <w:r w:rsidR="00A307DB">
        <w:rPr>
          <w:sz w:val="28"/>
          <w:szCs w:val="28"/>
        </w:rPr>
        <w:t xml:space="preserve"> </w:t>
      </w:r>
      <w:r w:rsidR="00333E12" w:rsidRPr="00642C13">
        <w:rPr>
          <w:sz w:val="28"/>
          <w:szCs w:val="28"/>
        </w:rPr>
        <w:t>государственная собственность на которы</w:t>
      </w:r>
      <w:r w:rsidR="00333E12">
        <w:rPr>
          <w:sz w:val="28"/>
          <w:szCs w:val="28"/>
        </w:rPr>
        <w:t xml:space="preserve">й </w:t>
      </w:r>
      <w:r w:rsidR="00333E12" w:rsidRPr="00642C13">
        <w:rPr>
          <w:sz w:val="28"/>
          <w:szCs w:val="28"/>
        </w:rPr>
        <w:t xml:space="preserve">не разграничена </w:t>
      </w:r>
      <w:r w:rsidR="00AF3646" w:rsidRPr="00642C13">
        <w:rPr>
          <w:sz w:val="28"/>
          <w:szCs w:val="28"/>
        </w:rPr>
        <w:t>(</w:t>
      </w:r>
      <w:r w:rsidR="00AF3646" w:rsidRPr="00642C13">
        <w:rPr>
          <w:iCs/>
          <w:sz w:val="28"/>
          <w:szCs w:val="28"/>
        </w:rPr>
        <w:t>Приложение № 1</w:t>
      </w:r>
      <w:r w:rsidR="00AF3646" w:rsidRPr="00642C13">
        <w:rPr>
          <w:sz w:val="28"/>
          <w:szCs w:val="28"/>
        </w:rPr>
        <w:t>).</w:t>
      </w:r>
    </w:p>
    <w:p w14:paraId="524380F7" w14:textId="142485DD" w:rsidR="00AF3646" w:rsidRPr="00642C13" w:rsidRDefault="00C170A7" w:rsidP="00C170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 </w:t>
      </w:r>
      <w:r w:rsidR="00AF3646" w:rsidRPr="00642C13">
        <w:rPr>
          <w:sz w:val="28"/>
          <w:szCs w:val="28"/>
        </w:rPr>
        <w:t xml:space="preserve">Утвердить форму заявки на участие в аукционе </w:t>
      </w:r>
      <w:r w:rsidR="00A307DB" w:rsidRPr="00D77B91">
        <w:rPr>
          <w:sz w:val="28"/>
          <w:szCs w:val="28"/>
        </w:rPr>
        <w:t>на право заключения договора аренды</w:t>
      </w:r>
      <w:r w:rsidR="00A307DB">
        <w:rPr>
          <w:sz w:val="28"/>
          <w:szCs w:val="28"/>
        </w:rPr>
        <w:t xml:space="preserve"> земельного участка, </w:t>
      </w:r>
      <w:r w:rsidR="00A307DB" w:rsidRPr="00642C13">
        <w:rPr>
          <w:sz w:val="28"/>
          <w:szCs w:val="28"/>
        </w:rPr>
        <w:t>государственная собственность на которы</w:t>
      </w:r>
      <w:r w:rsidR="00A307DB">
        <w:rPr>
          <w:sz w:val="28"/>
          <w:szCs w:val="28"/>
        </w:rPr>
        <w:t xml:space="preserve">й </w:t>
      </w:r>
      <w:r w:rsidR="00A307DB" w:rsidRPr="00642C13">
        <w:rPr>
          <w:sz w:val="28"/>
          <w:szCs w:val="28"/>
        </w:rPr>
        <w:t>не разграничена</w:t>
      </w:r>
      <w:r w:rsidR="00AF3646" w:rsidRPr="00642C13">
        <w:rPr>
          <w:sz w:val="28"/>
          <w:szCs w:val="28"/>
        </w:rPr>
        <w:t xml:space="preserve"> (</w:t>
      </w:r>
      <w:r w:rsidR="00AF3646" w:rsidRPr="00642C13">
        <w:rPr>
          <w:iCs/>
          <w:sz w:val="28"/>
          <w:szCs w:val="28"/>
        </w:rPr>
        <w:t>Приложение № 2</w:t>
      </w:r>
      <w:r w:rsidR="00AF3646" w:rsidRPr="00642C13">
        <w:rPr>
          <w:sz w:val="28"/>
          <w:szCs w:val="28"/>
        </w:rPr>
        <w:t>).</w:t>
      </w:r>
    </w:p>
    <w:p w14:paraId="3C8F1F7E" w14:textId="5A313B4A" w:rsidR="00F000E2" w:rsidRDefault="00F000E2" w:rsidP="001625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055C4"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 xml:space="preserve">Утвердить порядок заполнения и подачи заявки на участие в </w:t>
      </w:r>
      <w:r w:rsidR="0016255A"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</w:t>
      </w:r>
    </w:p>
    <w:p w14:paraId="02B7685D" w14:textId="31463023" w:rsidR="00AF3646" w:rsidRPr="00642C13" w:rsidRDefault="00F000E2" w:rsidP="0016255A">
      <w:pPr>
        <w:jc w:val="both"/>
        <w:rPr>
          <w:sz w:val="28"/>
          <w:szCs w:val="28"/>
        </w:rPr>
      </w:pPr>
      <w:r w:rsidRPr="00D77B91">
        <w:rPr>
          <w:sz w:val="28"/>
          <w:szCs w:val="28"/>
        </w:rPr>
        <w:t>на право заключения договора аренды</w:t>
      </w:r>
      <w:r>
        <w:rPr>
          <w:sz w:val="28"/>
          <w:szCs w:val="28"/>
        </w:rPr>
        <w:t xml:space="preserve"> земельного</w:t>
      </w:r>
      <w:r w:rsidR="00ED4D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участка, </w:t>
      </w:r>
      <w:r w:rsidRPr="00642C13">
        <w:rPr>
          <w:sz w:val="28"/>
          <w:szCs w:val="28"/>
        </w:rPr>
        <w:t xml:space="preserve">государственная собственность </w:t>
      </w:r>
      <w:r w:rsidR="00ED4DDC">
        <w:rPr>
          <w:sz w:val="28"/>
          <w:szCs w:val="28"/>
        </w:rPr>
        <w:t xml:space="preserve"> </w:t>
      </w:r>
      <w:r w:rsidRPr="00642C13">
        <w:rPr>
          <w:sz w:val="28"/>
          <w:szCs w:val="28"/>
        </w:rPr>
        <w:t>на которы</w:t>
      </w:r>
      <w:r>
        <w:rPr>
          <w:sz w:val="28"/>
          <w:szCs w:val="28"/>
        </w:rPr>
        <w:t xml:space="preserve">й </w:t>
      </w:r>
      <w:r w:rsidRPr="00642C13">
        <w:rPr>
          <w:sz w:val="28"/>
          <w:szCs w:val="28"/>
        </w:rPr>
        <w:t xml:space="preserve">не разграничена </w:t>
      </w:r>
      <w:r w:rsidR="00AF3646" w:rsidRPr="00642C13">
        <w:rPr>
          <w:sz w:val="28"/>
          <w:szCs w:val="28"/>
        </w:rPr>
        <w:t>(</w:t>
      </w:r>
      <w:r w:rsidR="00AF3646" w:rsidRPr="00642C13">
        <w:rPr>
          <w:iCs/>
          <w:sz w:val="28"/>
          <w:szCs w:val="28"/>
        </w:rPr>
        <w:t>Приложение № 3).</w:t>
      </w:r>
    </w:p>
    <w:p w14:paraId="46F82AA7" w14:textId="5F72EB93" w:rsidR="00F000E2" w:rsidRDefault="00F000E2" w:rsidP="005055C4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="005055C4">
        <w:rPr>
          <w:sz w:val="28"/>
          <w:szCs w:val="28"/>
        </w:rPr>
        <w:t xml:space="preserve"> </w:t>
      </w:r>
      <w:proofErr w:type="gramStart"/>
      <w:r w:rsidR="00AF3646" w:rsidRPr="00642C13">
        <w:rPr>
          <w:sz w:val="28"/>
          <w:szCs w:val="28"/>
        </w:rPr>
        <w:t>Утвердить</w:t>
      </w:r>
      <w:r w:rsidR="00ED4DDC"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 xml:space="preserve"> проект </w:t>
      </w:r>
      <w:r w:rsidR="00CC4B48">
        <w:rPr>
          <w:sz w:val="28"/>
          <w:szCs w:val="28"/>
        </w:rPr>
        <w:t>договор</w:t>
      </w:r>
      <w:r w:rsidR="007122C3">
        <w:rPr>
          <w:sz w:val="28"/>
          <w:szCs w:val="28"/>
        </w:rPr>
        <w:t>а</w:t>
      </w:r>
      <w:r w:rsidR="00CC4B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C4B48">
        <w:rPr>
          <w:sz w:val="28"/>
          <w:szCs w:val="28"/>
        </w:rPr>
        <w:t>аренды земельн</w:t>
      </w:r>
      <w:r w:rsidR="007122C3">
        <w:rPr>
          <w:sz w:val="28"/>
          <w:szCs w:val="28"/>
        </w:rPr>
        <w:t>ого</w:t>
      </w:r>
      <w:r w:rsidR="00CC4B48">
        <w:rPr>
          <w:sz w:val="28"/>
          <w:szCs w:val="28"/>
        </w:rPr>
        <w:t xml:space="preserve"> </w:t>
      </w:r>
      <w:r w:rsidR="00ED4DDC">
        <w:rPr>
          <w:sz w:val="28"/>
          <w:szCs w:val="28"/>
        </w:rPr>
        <w:t xml:space="preserve"> </w:t>
      </w:r>
      <w:r w:rsidR="00CC4B48">
        <w:rPr>
          <w:sz w:val="28"/>
          <w:szCs w:val="28"/>
        </w:rPr>
        <w:t>участк</w:t>
      </w:r>
      <w:r w:rsidR="007122C3">
        <w:rPr>
          <w:sz w:val="28"/>
          <w:szCs w:val="28"/>
        </w:rPr>
        <w:t>а</w:t>
      </w:r>
      <w:r w:rsidR="00AF3646" w:rsidRPr="00642C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>(</w:t>
      </w:r>
      <w:r w:rsidR="00AF3646" w:rsidRPr="00642C13">
        <w:rPr>
          <w:iCs/>
          <w:sz w:val="28"/>
          <w:szCs w:val="28"/>
        </w:rPr>
        <w:t xml:space="preserve">Приложение </w:t>
      </w:r>
      <w:proofErr w:type="gramEnd"/>
    </w:p>
    <w:p w14:paraId="512B6916" w14:textId="3A04031C" w:rsidR="00AF3646" w:rsidRPr="00642C13" w:rsidRDefault="00AF3646" w:rsidP="00F000E2">
      <w:pPr>
        <w:jc w:val="both"/>
        <w:rPr>
          <w:sz w:val="28"/>
          <w:szCs w:val="28"/>
        </w:rPr>
      </w:pPr>
      <w:r w:rsidRPr="00642C13">
        <w:rPr>
          <w:iCs/>
          <w:sz w:val="28"/>
          <w:szCs w:val="28"/>
        </w:rPr>
        <w:t>№ 4</w:t>
      </w:r>
      <w:r w:rsidRPr="00642C13">
        <w:rPr>
          <w:sz w:val="28"/>
          <w:szCs w:val="28"/>
        </w:rPr>
        <w:t>).</w:t>
      </w:r>
    </w:p>
    <w:p w14:paraId="3438A389" w14:textId="6DAEB0D9" w:rsidR="005055C4" w:rsidRDefault="0016255A" w:rsidP="005055C4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="005055C4">
        <w:rPr>
          <w:sz w:val="28"/>
          <w:szCs w:val="28"/>
        </w:rPr>
        <w:t xml:space="preserve">.  </w:t>
      </w:r>
      <w:r w:rsidR="00AF3646" w:rsidRPr="00642C13">
        <w:rPr>
          <w:sz w:val="28"/>
          <w:szCs w:val="28"/>
        </w:rPr>
        <w:t>Утвердить</w:t>
      </w:r>
      <w:r w:rsidR="00ED4DDC"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 xml:space="preserve"> состав Комиссии</w:t>
      </w:r>
      <w:r w:rsidR="005055C4">
        <w:rPr>
          <w:sz w:val="28"/>
          <w:szCs w:val="28"/>
        </w:rPr>
        <w:t xml:space="preserve"> </w:t>
      </w:r>
      <w:r w:rsidR="00ED4DDC"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>по</w:t>
      </w:r>
      <w:r w:rsidR="00ED4DDC"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 xml:space="preserve"> рассмотрению</w:t>
      </w:r>
      <w:r w:rsidR="00ED4DDC">
        <w:rPr>
          <w:sz w:val="28"/>
          <w:szCs w:val="28"/>
        </w:rPr>
        <w:t xml:space="preserve"> </w:t>
      </w:r>
      <w:r w:rsidR="005055C4"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 xml:space="preserve"> заявок </w:t>
      </w:r>
      <w:r w:rsidR="005055C4">
        <w:rPr>
          <w:sz w:val="28"/>
          <w:szCs w:val="28"/>
        </w:rPr>
        <w:t xml:space="preserve"> </w:t>
      </w:r>
      <w:r w:rsidR="00ED4DDC"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 xml:space="preserve">на </w:t>
      </w:r>
      <w:r w:rsidR="00ED4DDC">
        <w:rPr>
          <w:sz w:val="28"/>
          <w:szCs w:val="28"/>
        </w:rPr>
        <w:t xml:space="preserve"> </w:t>
      </w:r>
      <w:r w:rsidR="00AF3646" w:rsidRPr="00642C13">
        <w:rPr>
          <w:sz w:val="28"/>
          <w:szCs w:val="28"/>
        </w:rPr>
        <w:t xml:space="preserve">участие </w:t>
      </w:r>
      <w:r w:rsidR="005055C4">
        <w:rPr>
          <w:sz w:val="28"/>
          <w:szCs w:val="28"/>
        </w:rPr>
        <w:t xml:space="preserve"> </w:t>
      </w:r>
      <w:proofErr w:type="gramStart"/>
      <w:r w:rsidR="00AF3646" w:rsidRPr="00642C13">
        <w:rPr>
          <w:sz w:val="28"/>
          <w:szCs w:val="28"/>
        </w:rPr>
        <w:t>в</w:t>
      </w:r>
      <w:proofErr w:type="gramEnd"/>
      <w:r w:rsidR="005055C4">
        <w:rPr>
          <w:sz w:val="28"/>
          <w:szCs w:val="28"/>
        </w:rPr>
        <w:t xml:space="preserve"> </w:t>
      </w:r>
    </w:p>
    <w:p w14:paraId="096B5EC5" w14:textId="7BE67FA7" w:rsidR="00AF3646" w:rsidRPr="00642C13" w:rsidRDefault="00AF3646" w:rsidP="005055C4">
      <w:pPr>
        <w:rPr>
          <w:sz w:val="28"/>
          <w:szCs w:val="28"/>
        </w:rPr>
      </w:pPr>
      <w:r w:rsidRPr="00642C13">
        <w:rPr>
          <w:sz w:val="28"/>
          <w:szCs w:val="28"/>
        </w:rPr>
        <w:t>аукционе и по проведению аукциона:</w:t>
      </w:r>
    </w:p>
    <w:p w14:paraId="771F53A6" w14:textId="77777777" w:rsidR="00AF3646" w:rsidRPr="00642C13" w:rsidRDefault="00AF3646" w:rsidP="00AF3646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96"/>
        <w:gridCol w:w="7057"/>
      </w:tblGrid>
      <w:tr w:rsidR="00AF3646" w:rsidRPr="00642C13" w14:paraId="5C1B475F" w14:textId="77777777" w:rsidTr="00A3403F">
        <w:trPr>
          <w:trHeight w:val="953"/>
        </w:trPr>
        <w:tc>
          <w:tcPr>
            <w:tcW w:w="2796" w:type="dxa"/>
          </w:tcPr>
          <w:p w14:paraId="07D90E54" w14:textId="77777777" w:rsidR="00AF3646" w:rsidRPr="00642C13" w:rsidRDefault="00AF3646" w:rsidP="00A3403F">
            <w:pPr>
              <w:tabs>
                <w:tab w:val="left" w:pos="3261"/>
              </w:tabs>
              <w:jc w:val="both"/>
              <w:rPr>
                <w:sz w:val="28"/>
                <w:szCs w:val="28"/>
              </w:rPr>
            </w:pPr>
            <w:r w:rsidRPr="00642C13"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7057" w:type="dxa"/>
          </w:tcPr>
          <w:p w14:paraId="2D076C48" w14:textId="77777777" w:rsidR="00AF3646" w:rsidRPr="00642C13" w:rsidRDefault="00AF3646" w:rsidP="00A3403F">
            <w:pPr>
              <w:tabs>
                <w:tab w:val="left" w:pos="3261"/>
              </w:tabs>
              <w:ind w:firstLine="459"/>
              <w:jc w:val="both"/>
              <w:rPr>
                <w:sz w:val="28"/>
                <w:szCs w:val="28"/>
              </w:rPr>
            </w:pPr>
            <w:r w:rsidRPr="00642C13">
              <w:rPr>
                <w:sz w:val="28"/>
                <w:szCs w:val="28"/>
              </w:rPr>
              <w:t>Казакова Татьяна Сергеевна, начальник отдела по организации и проведению аукционов ГОКУ «ЦТИ»;</w:t>
            </w:r>
          </w:p>
          <w:p w14:paraId="10D1CFBD" w14:textId="77777777" w:rsidR="00AF3646" w:rsidRPr="00642C13" w:rsidRDefault="00AF3646" w:rsidP="00A3403F">
            <w:pPr>
              <w:tabs>
                <w:tab w:val="left" w:pos="3261"/>
              </w:tabs>
              <w:ind w:firstLine="459"/>
              <w:jc w:val="both"/>
              <w:rPr>
                <w:sz w:val="28"/>
                <w:szCs w:val="28"/>
              </w:rPr>
            </w:pPr>
          </w:p>
        </w:tc>
      </w:tr>
      <w:tr w:rsidR="00AF3646" w:rsidRPr="00642C13" w14:paraId="30F001AB" w14:textId="77777777" w:rsidTr="00A3403F">
        <w:trPr>
          <w:trHeight w:val="851"/>
        </w:trPr>
        <w:tc>
          <w:tcPr>
            <w:tcW w:w="2796" w:type="dxa"/>
          </w:tcPr>
          <w:p w14:paraId="1D8DECD1" w14:textId="77777777" w:rsidR="00AF3646" w:rsidRPr="00642C13" w:rsidRDefault="00AF3646" w:rsidP="00A3403F">
            <w:pPr>
              <w:tabs>
                <w:tab w:val="left" w:pos="3261"/>
              </w:tabs>
              <w:jc w:val="both"/>
              <w:rPr>
                <w:sz w:val="28"/>
                <w:szCs w:val="28"/>
              </w:rPr>
            </w:pPr>
            <w:r w:rsidRPr="00642C13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7057" w:type="dxa"/>
          </w:tcPr>
          <w:p w14:paraId="45501B4B" w14:textId="4DD6821A" w:rsidR="0040078E" w:rsidRPr="00642C13" w:rsidRDefault="00A855B0" w:rsidP="00A3403F">
            <w:pPr>
              <w:tabs>
                <w:tab w:val="left" w:pos="3261"/>
              </w:tabs>
              <w:ind w:firstLine="459"/>
              <w:jc w:val="both"/>
              <w:rPr>
                <w:sz w:val="28"/>
                <w:szCs w:val="28"/>
              </w:rPr>
            </w:pPr>
            <w:r w:rsidRPr="00642C13">
              <w:rPr>
                <w:sz w:val="28"/>
                <w:szCs w:val="28"/>
              </w:rPr>
              <w:t>Наумова Анастасия Михайловна, главный специалист отдела по организации и проведению аукционов ГОКУ «ЦТИ»;</w:t>
            </w:r>
          </w:p>
          <w:p w14:paraId="68C2D794" w14:textId="561BBEC5" w:rsidR="00AF3646" w:rsidRPr="00642C13" w:rsidRDefault="00AF3646" w:rsidP="00A3403F">
            <w:pPr>
              <w:tabs>
                <w:tab w:val="left" w:pos="3261"/>
              </w:tabs>
              <w:ind w:firstLine="459"/>
              <w:jc w:val="both"/>
              <w:rPr>
                <w:sz w:val="28"/>
                <w:szCs w:val="28"/>
              </w:rPr>
            </w:pPr>
            <w:r w:rsidRPr="00642C13">
              <w:rPr>
                <w:sz w:val="28"/>
                <w:szCs w:val="28"/>
              </w:rPr>
              <w:t>Беккер Анастасия Евгеньевна, главный специалист отдела по организации и проведению аукционов ГОКУ «ЦТИ»;</w:t>
            </w:r>
          </w:p>
          <w:p w14:paraId="15D537D0" w14:textId="53569A09" w:rsidR="00AF3646" w:rsidRPr="00642C13" w:rsidRDefault="00AF3646" w:rsidP="00A3403F">
            <w:pPr>
              <w:tabs>
                <w:tab w:val="left" w:pos="3261"/>
              </w:tabs>
              <w:ind w:firstLine="459"/>
              <w:jc w:val="both"/>
              <w:rPr>
                <w:sz w:val="28"/>
                <w:szCs w:val="28"/>
              </w:rPr>
            </w:pPr>
            <w:r w:rsidRPr="00642C13">
              <w:rPr>
                <w:sz w:val="28"/>
                <w:szCs w:val="28"/>
              </w:rPr>
              <w:t>Павловская Елена Викторовна, главный специалист отдела по организации и проведению аукционов ГОКУ «ЦТИ»;</w:t>
            </w:r>
          </w:p>
          <w:p w14:paraId="153536A2" w14:textId="176D58EB" w:rsidR="00AF3646" w:rsidRPr="00642C13" w:rsidRDefault="00684731" w:rsidP="00A3403F">
            <w:pPr>
              <w:tabs>
                <w:tab w:val="left" w:pos="3261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Чалых Кристина Витальевна</w:t>
            </w:r>
            <w:r w:rsidR="00AF3646" w:rsidRPr="00642C13">
              <w:rPr>
                <w:sz w:val="28"/>
                <w:szCs w:val="28"/>
              </w:rPr>
              <w:t>, юрисконсульт ГОКУ «ЦТИ»;</w:t>
            </w:r>
          </w:p>
          <w:p w14:paraId="357DAA03" w14:textId="5B25BFD7" w:rsidR="00AF3646" w:rsidRPr="00642C13" w:rsidRDefault="00AF3646" w:rsidP="00A3403F">
            <w:pPr>
              <w:tabs>
                <w:tab w:val="left" w:pos="3261"/>
              </w:tabs>
              <w:ind w:firstLine="459"/>
              <w:jc w:val="both"/>
              <w:rPr>
                <w:sz w:val="28"/>
                <w:szCs w:val="28"/>
              </w:rPr>
            </w:pPr>
            <w:proofErr w:type="spellStart"/>
            <w:r w:rsidRPr="00642C13">
              <w:rPr>
                <w:sz w:val="28"/>
                <w:szCs w:val="28"/>
                <w:shd w:val="clear" w:color="auto" w:fill="FFFFFF"/>
              </w:rPr>
              <w:t>Уфаркина</w:t>
            </w:r>
            <w:proofErr w:type="spellEnd"/>
            <w:r w:rsidRPr="00642C13">
              <w:rPr>
                <w:sz w:val="28"/>
                <w:szCs w:val="28"/>
                <w:shd w:val="clear" w:color="auto" w:fill="FFFFFF"/>
              </w:rPr>
              <w:t xml:space="preserve"> Елена Васильевна</w:t>
            </w:r>
            <w:r w:rsidRPr="00642C13">
              <w:rPr>
                <w:sz w:val="28"/>
                <w:szCs w:val="28"/>
              </w:rPr>
              <w:t>, главный специалист отдела управления земельными ресурсами Мурманской области Министерство имущественных отношений Мурманской области</w:t>
            </w:r>
            <w:r w:rsidR="0044535C" w:rsidRPr="00642C13">
              <w:rPr>
                <w:sz w:val="28"/>
                <w:szCs w:val="28"/>
              </w:rPr>
              <w:t>.</w:t>
            </w:r>
          </w:p>
        </w:tc>
      </w:tr>
    </w:tbl>
    <w:p w14:paraId="027CC907" w14:textId="77777777" w:rsidR="00AF3646" w:rsidRPr="00642C13" w:rsidRDefault="00AF3646" w:rsidP="00AF3646">
      <w:pPr>
        <w:spacing w:line="276" w:lineRule="auto"/>
        <w:ind w:left="709"/>
        <w:jc w:val="both"/>
        <w:rPr>
          <w:sz w:val="28"/>
          <w:szCs w:val="28"/>
        </w:rPr>
      </w:pPr>
    </w:p>
    <w:p w14:paraId="0838C519" w14:textId="21F64191" w:rsidR="00AF3646" w:rsidRPr="00642C13" w:rsidRDefault="00941081" w:rsidP="00AF3646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F3646" w:rsidRPr="00642C13">
        <w:rPr>
          <w:sz w:val="28"/>
          <w:szCs w:val="28"/>
        </w:rPr>
        <w:t>.  Контроль за выполнением настоящего приказа оставляю за собой.</w:t>
      </w:r>
    </w:p>
    <w:p w14:paraId="04EE025D" w14:textId="77777777" w:rsidR="00AF3646" w:rsidRPr="00642C13" w:rsidRDefault="00AF3646" w:rsidP="00AF3646">
      <w:pPr>
        <w:pStyle w:val="a5"/>
        <w:tabs>
          <w:tab w:val="left" w:pos="851"/>
        </w:tabs>
        <w:ind w:right="140" w:firstLine="709"/>
        <w:jc w:val="both"/>
        <w:rPr>
          <w:rFonts w:ascii="Times New Roman" w:hAnsi="Times New Roman"/>
          <w:szCs w:val="28"/>
          <w:lang w:eastAsia="en-US"/>
        </w:rPr>
      </w:pPr>
    </w:p>
    <w:p w14:paraId="39DD6FAF" w14:textId="1CB3E032" w:rsidR="00AF3646" w:rsidRDefault="00AF3646" w:rsidP="00AF3646">
      <w:pPr>
        <w:pStyle w:val="a5"/>
        <w:tabs>
          <w:tab w:val="left" w:pos="851"/>
        </w:tabs>
        <w:ind w:right="140" w:firstLine="709"/>
        <w:jc w:val="both"/>
        <w:rPr>
          <w:rFonts w:ascii="Times New Roman" w:hAnsi="Times New Roman"/>
          <w:szCs w:val="28"/>
          <w:lang w:eastAsia="en-US"/>
        </w:rPr>
      </w:pPr>
    </w:p>
    <w:p w14:paraId="3BAC9670" w14:textId="77777777" w:rsidR="00D77B91" w:rsidRPr="00642C13" w:rsidRDefault="00D77B91" w:rsidP="00AF3646">
      <w:pPr>
        <w:pStyle w:val="a5"/>
        <w:tabs>
          <w:tab w:val="left" w:pos="851"/>
        </w:tabs>
        <w:ind w:right="140" w:firstLine="709"/>
        <w:jc w:val="both"/>
        <w:rPr>
          <w:rFonts w:ascii="Times New Roman" w:hAnsi="Times New Roman"/>
          <w:szCs w:val="28"/>
          <w:lang w:eastAsia="en-US"/>
        </w:rPr>
      </w:pPr>
    </w:p>
    <w:p w14:paraId="7F126936" w14:textId="77777777" w:rsidR="00AF3646" w:rsidRPr="00642C13" w:rsidRDefault="00AF3646" w:rsidP="00AF3646">
      <w:pPr>
        <w:pStyle w:val="3"/>
        <w:spacing w:after="0" w:line="120" w:lineRule="auto"/>
        <w:jc w:val="both"/>
        <w:rPr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5"/>
        <w:gridCol w:w="1984"/>
      </w:tblGrid>
      <w:tr w:rsidR="00AF3646" w:rsidRPr="00642C13" w14:paraId="0BFCCE3B" w14:textId="77777777" w:rsidTr="00D77B91">
        <w:trPr>
          <w:trHeight w:val="485"/>
          <w:jc w:val="center"/>
        </w:trPr>
        <w:tc>
          <w:tcPr>
            <w:tcW w:w="7655" w:type="dxa"/>
            <w:shd w:val="clear" w:color="auto" w:fill="auto"/>
          </w:tcPr>
          <w:p w14:paraId="005B315C" w14:textId="1E7B739B" w:rsidR="00AF3646" w:rsidRPr="00F57FEA" w:rsidRDefault="00AF3646" w:rsidP="00A3403F">
            <w:pPr>
              <w:pStyle w:val="TableParagraph"/>
              <w:spacing w:line="291" w:lineRule="exact"/>
              <w:jc w:val="both"/>
              <w:rPr>
                <w:rFonts w:eastAsia="Calibri"/>
                <w:b/>
                <w:bCs/>
                <w:spacing w:val="-1"/>
                <w:sz w:val="28"/>
                <w:szCs w:val="28"/>
              </w:rPr>
            </w:pPr>
            <w:r w:rsidRPr="00642C13">
              <w:rPr>
                <w:rFonts w:eastAsia="Calibri"/>
                <w:b/>
                <w:bCs/>
                <w:spacing w:val="-1"/>
                <w:sz w:val="28"/>
                <w:szCs w:val="28"/>
              </w:rPr>
              <w:t xml:space="preserve">Директор </w:t>
            </w:r>
            <w:r w:rsidR="002A5B39" w:rsidRPr="002A5B39">
              <w:rPr>
                <w:rFonts w:eastAsia="Calibri"/>
                <w:b/>
                <w:bCs/>
                <w:spacing w:val="-1"/>
                <w:sz w:val="28"/>
                <w:szCs w:val="28"/>
              </w:rPr>
              <w:t>ГОКУ «ЦТИ»</w:t>
            </w:r>
            <w:r w:rsidRPr="00642C13">
              <w:rPr>
                <w:rFonts w:eastAsia="Calibri"/>
                <w:b/>
                <w:bCs/>
                <w:spacing w:val="-1"/>
                <w:sz w:val="28"/>
                <w:szCs w:val="28"/>
              </w:rPr>
              <w:t xml:space="preserve">          </w:t>
            </w:r>
          </w:p>
        </w:tc>
        <w:tc>
          <w:tcPr>
            <w:tcW w:w="1984" w:type="dxa"/>
            <w:shd w:val="clear" w:color="auto" w:fill="auto"/>
          </w:tcPr>
          <w:p w14:paraId="458149E6" w14:textId="3AC8A3C4" w:rsidR="00AF3646" w:rsidRPr="00642C13" w:rsidRDefault="00FD58E7" w:rsidP="00A3403F">
            <w:pPr>
              <w:pStyle w:val="TableParagraph"/>
              <w:spacing w:line="291" w:lineRule="exact"/>
              <w:jc w:val="both"/>
              <w:rPr>
                <w:rFonts w:eastAsia="Calibri"/>
                <w:b/>
                <w:bCs/>
                <w:spacing w:val="-1"/>
                <w:sz w:val="28"/>
                <w:szCs w:val="28"/>
              </w:rPr>
            </w:pPr>
            <w:r>
              <w:rPr>
                <w:rFonts w:eastAsia="Calibri"/>
                <w:b/>
                <w:bCs/>
                <w:spacing w:val="-1"/>
                <w:sz w:val="28"/>
                <w:szCs w:val="28"/>
              </w:rPr>
              <w:t xml:space="preserve">  </w:t>
            </w:r>
            <w:r w:rsidR="00AF3646" w:rsidRPr="00642C13">
              <w:rPr>
                <w:rFonts w:eastAsia="Calibri"/>
                <w:b/>
                <w:bCs/>
                <w:spacing w:val="-1"/>
                <w:sz w:val="28"/>
                <w:szCs w:val="28"/>
              </w:rPr>
              <w:t>Р.Г. Гончаров</w:t>
            </w:r>
          </w:p>
        </w:tc>
      </w:tr>
    </w:tbl>
    <w:p w14:paraId="1CA79116" w14:textId="0B91DCB6" w:rsidR="007A1A82" w:rsidRDefault="007A1A82" w:rsidP="00AF3646">
      <w:pPr>
        <w:pStyle w:val="3"/>
        <w:jc w:val="both"/>
        <w:rPr>
          <w:b/>
          <w:bCs/>
          <w:sz w:val="28"/>
          <w:szCs w:val="28"/>
          <w:lang w:val="ru-RU"/>
        </w:rPr>
      </w:pPr>
    </w:p>
    <w:p w14:paraId="75CCD9D4" w14:textId="7F3E0980" w:rsidR="0086391C" w:rsidRDefault="0086391C" w:rsidP="00AF3646">
      <w:pPr>
        <w:pStyle w:val="3"/>
        <w:jc w:val="both"/>
        <w:rPr>
          <w:b/>
          <w:bCs/>
          <w:sz w:val="28"/>
          <w:szCs w:val="28"/>
          <w:lang w:val="ru-RU"/>
        </w:rPr>
      </w:pPr>
    </w:p>
    <w:p w14:paraId="34E4C394" w14:textId="3B69C62C" w:rsidR="007A1A82" w:rsidRPr="00642C13" w:rsidRDefault="007A1A82" w:rsidP="001D751D">
      <w:pPr>
        <w:pStyle w:val="a7"/>
        <w:tabs>
          <w:tab w:val="left" w:pos="8640"/>
        </w:tabs>
        <w:jc w:val="both"/>
        <w:rPr>
          <w:b/>
          <w:bCs/>
          <w:sz w:val="28"/>
          <w:szCs w:val="28"/>
          <w:lang w:val="ru-RU"/>
        </w:rPr>
      </w:pPr>
    </w:p>
    <w:p w14:paraId="090B6550" w14:textId="77777777" w:rsidR="00AF3646" w:rsidRPr="00642C13" w:rsidRDefault="00AF3646" w:rsidP="00AF3646">
      <w:pPr>
        <w:pStyle w:val="3"/>
        <w:jc w:val="both"/>
        <w:rPr>
          <w:b/>
          <w:bCs/>
          <w:sz w:val="28"/>
          <w:szCs w:val="28"/>
          <w:lang w:val="ru-RU"/>
        </w:rPr>
      </w:pPr>
    </w:p>
    <w:p w14:paraId="153A6BBB" w14:textId="77777777" w:rsidR="00AF3646" w:rsidRPr="00642C13" w:rsidRDefault="00AF3646" w:rsidP="00AF3646">
      <w:pPr>
        <w:pStyle w:val="3"/>
        <w:jc w:val="both"/>
        <w:rPr>
          <w:b/>
          <w:bCs/>
          <w:sz w:val="28"/>
          <w:szCs w:val="28"/>
          <w:lang w:val="ru-RU"/>
        </w:rPr>
      </w:pPr>
    </w:p>
    <w:p w14:paraId="7D43AB37" w14:textId="77777777" w:rsidR="00AF3646" w:rsidRPr="00642C13" w:rsidRDefault="00AF3646" w:rsidP="00AF3646">
      <w:pPr>
        <w:pStyle w:val="3"/>
        <w:jc w:val="both"/>
        <w:rPr>
          <w:b/>
          <w:bCs/>
          <w:sz w:val="28"/>
          <w:szCs w:val="28"/>
          <w:lang w:val="ru-RU"/>
        </w:rPr>
      </w:pPr>
    </w:p>
    <w:p w14:paraId="280C455B" w14:textId="77777777" w:rsidR="00AF3646" w:rsidRPr="00642C13" w:rsidRDefault="00AF3646" w:rsidP="00AF3646">
      <w:pPr>
        <w:pStyle w:val="3"/>
        <w:jc w:val="both"/>
        <w:rPr>
          <w:b/>
          <w:bCs/>
          <w:sz w:val="28"/>
          <w:szCs w:val="28"/>
          <w:lang w:val="ru-RU"/>
        </w:rPr>
      </w:pPr>
    </w:p>
    <w:p w14:paraId="5DF1C06A" w14:textId="77777777" w:rsidR="00AF3646" w:rsidRPr="00642C13" w:rsidRDefault="00AF3646" w:rsidP="00AF3646">
      <w:pPr>
        <w:pStyle w:val="3"/>
        <w:jc w:val="both"/>
        <w:rPr>
          <w:b/>
          <w:bCs/>
          <w:sz w:val="28"/>
          <w:szCs w:val="28"/>
          <w:lang w:val="ru-RU"/>
        </w:rPr>
      </w:pPr>
    </w:p>
    <w:p w14:paraId="1E6F8EEE" w14:textId="77777777" w:rsidR="00AF3646" w:rsidRPr="00642C13" w:rsidRDefault="00AF3646" w:rsidP="00AF3646">
      <w:pPr>
        <w:pStyle w:val="3"/>
        <w:jc w:val="both"/>
        <w:rPr>
          <w:b/>
          <w:bCs/>
          <w:sz w:val="28"/>
          <w:szCs w:val="28"/>
          <w:lang w:val="ru-RU"/>
        </w:rPr>
      </w:pPr>
    </w:p>
    <w:p w14:paraId="4FD145DE" w14:textId="77777777" w:rsidR="00AF3646" w:rsidRPr="008B5C35" w:rsidRDefault="00AF3646" w:rsidP="00AF3646">
      <w:pPr>
        <w:pStyle w:val="3"/>
        <w:jc w:val="both"/>
        <w:rPr>
          <w:b/>
          <w:bCs/>
          <w:sz w:val="24"/>
          <w:szCs w:val="24"/>
          <w:lang w:val="en-US"/>
        </w:rPr>
      </w:pPr>
      <w:bookmarkStart w:id="5" w:name="_GoBack"/>
      <w:bookmarkEnd w:id="5"/>
    </w:p>
    <w:sectPr w:rsidR="00AF3646" w:rsidRPr="008B5C35" w:rsidSect="00F656D8">
      <w:headerReference w:type="default" r:id="rId1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3DE58" w14:textId="77777777" w:rsidR="00025553" w:rsidRDefault="00025553" w:rsidP="00F57FEA">
      <w:r>
        <w:separator/>
      </w:r>
    </w:p>
  </w:endnote>
  <w:endnote w:type="continuationSeparator" w:id="0">
    <w:p w14:paraId="348C5960" w14:textId="77777777" w:rsidR="00025553" w:rsidRDefault="00025553" w:rsidP="00F5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6E4E2" w14:textId="77777777" w:rsidR="00025553" w:rsidRDefault="00025553" w:rsidP="00F57FEA">
      <w:r>
        <w:separator/>
      </w:r>
    </w:p>
  </w:footnote>
  <w:footnote w:type="continuationSeparator" w:id="0">
    <w:p w14:paraId="24E711EB" w14:textId="77777777" w:rsidR="00025553" w:rsidRDefault="00025553" w:rsidP="00F57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0451746"/>
      <w:docPartObj>
        <w:docPartGallery w:val="Page Numbers (Top of Page)"/>
        <w:docPartUnique/>
      </w:docPartObj>
    </w:sdtPr>
    <w:sdtEndPr/>
    <w:sdtContent>
      <w:p w14:paraId="763A6C7A" w14:textId="24B1AFE1" w:rsidR="007F76F2" w:rsidRDefault="007F76F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C35">
          <w:rPr>
            <w:noProof/>
          </w:rPr>
          <w:t>2</w:t>
        </w:r>
        <w:r>
          <w:fldChar w:fldCharType="end"/>
        </w:r>
      </w:p>
    </w:sdtContent>
  </w:sdt>
  <w:p w14:paraId="77CAF8F4" w14:textId="4179BC52" w:rsidR="00F57FEA" w:rsidRDefault="00F57FEA" w:rsidP="009206A7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405F6"/>
    <w:multiLevelType w:val="multilevel"/>
    <w:tmpl w:val="8DA0A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46"/>
    <w:rsid w:val="00025553"/>
    <w:rsid w:val="000266C9"/>
    <w:rsid w:val="000D5DB5"/>
    <w:rsid w:val="00105F07"/>
    <w:rsid w:val="00106114"/>
    <w:rsid w:val="0016255A"/>
    <w:rsid w:val="001D73FB"/>
    <w:rsid w:val="001D751D"/>
    <w:rsid w:val="00204364"/>
    <w:rsid w:val="002419B3"/>
    <w:rsid w:val="002A5B39"/>
    <w:rsid w:val="002B70E7"/>
    <w:rsid w:val="0032089C"/>
    <w:rsid w:val="00333E12"/>
    <w:rsid w:val="00360B1E"/>
    <w:rsid w:val="00363501"/>
    <w:rsid w:val="003939BE"/>
    <w:rsid w:val="003D582B"/>
    <w:rsid w:val="0040078E"/>
    <w:rsid w:val="0041028C"/>
    <w:rsid w:val="0044535C"/>
    <w:rsid w:val="00462993"/>
    <w:rsid w:val="004922AD"/>
    <w:rsid w:val="005055C4"/>
    <w:rsid w:val="005132B2"/>
    <w:rsid w:val="0054210E"/>
    <w:rsid w:val="005606E4"/>
    <w:rsid w:val="005E507E"/>
    <w:rsid w:val="00605B04"/>
    <w:rsid w:val="00635D1C"/>
    <w:rsid w:val="00642C13"/>
    <w:rsid w:val="00650412"/>
    <w:rsid w:val="00651C4E"/>
    <w:rsid w:val="00661029"/>
    <w:rsid w:val="00684731"/>
    <w:rsid w:val="00696D1F"/>
    <w:rsid w:val="006C10AA"/>
    <w:rsid w:val="007122C3"/>
    <w:rsid w:val="0074435C"/>
    <w:rsid w:val="007A1A82"/>
    <w:rsid w:val="007A5458"/>
    <w:rsid w:val="007F76F2"/>
    <w:rsid w:val="007F7831"/>
    <w:rsid w:val="0086391C"/>
    <w:rsid w:val="00884516"/>
    <w:rsid w:val="008B1A45"/>
    <w:rsid w:val="008B5C35"/>
    <w:rsid w:val="008C56D7"/>
    <w:rsid w:val="009206A7"/>
    <w:rsid w:val="00923186"/>
    <w:rsid w:val="00936F5C"/>
    <w:rsid w:val="00941081"/>
    <w:rsid w:val="00991B3D"/>
    <w:rsid w:val="009B2BC3"/>
    <w:rsid w:val="009E6FD4"/>
    <w:rsid w:val="00A307DB"/>
    <w:rsid w:val="00A74143"/>
    <w:rsid w:val="00A855B0"/>
    <w:rsid w:val="00AA312C"/>
    <w:rsid w:val="00AD152E"/>
    <w:rsid w:val="00AE72D1"/>
    <w:rsid w:val="00AF3646"/>
    <w:rsid w:val="00AF42A9"/>
    <w:rsid w:val="00B47C91"/>
    <w:rsid w:val="00C16FBE"/>
    <w:rsid w:val="00C170A7"/>
    <w:rsid w:val="00CC4B48"/>
    <w:rsid w:val="00CD4DCA"/>
    <w:rsid w:val="00D31F56"/>
    <w:rsid w:val="00D61773"/>
    <w:rsid w:val="00D62258"/>
    <w:rsid w:val="00D77B91"/>
    <w:rsid w:val="00DD6016"/>
    <w:rsid w:val="00DE2356"/>
    <w:rsid w:val="00E01E19"/>
    <w:rsid w:val="00E46DF6"/>
    <w:rsid w:val="00E64448"/>
    <w:rsid w:val="00ED4DDC"/>
    <w:rsid w:val="00F000E2"/>
    <w:rsid w:val="00F57FEA"/>
    <w:rsid w:val="00F656D8"/>
    <w:rsid w:val="00F657D5"/>
    <w:rsid w:val="00FC4C0E"/>
    <w:rsid w:val="00FD58E7"/>
    <w:rsid w:val="00FE3765"/>
    <w:rsid w:val="00FF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7F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F364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F364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styleId="a3">
    <w:name w:val="Hyperlink"/>
    <w:rsid w:val="00AF3646"/>
    <w:rPr>
      <w:color w:val="0000FF"/>
      <w:u w:val="single"/>
    </w:rPr>
  </w:style>
  <w:style w:type="character" w:customStyle="1" w:styleId="a4">
    <w:name w:val="Название Знак"/>
    <w:rsid w:val="00AF3646"/>
    <w:rPr>
      <w:b/>
      <w:bCs/>
      <w:color w:val="000000"/>
      <w:sz w:val="24"/>
    </w:rPr>
  </w:style>
  <w:style w:type="paragraph" w:styleId="2">
    <w:name w:val="Body Text 2"/>
    <w:basedOn w:val="a"/>
    <w:link w:val="20"/>
    <w:rsid w:val="00AF364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rsid w:val="00AF36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AF3646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AF364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5">
    <w:name w:val="Обычный.Название подразделения"/>
    <w:rsid w:val="00AF3646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customStyle="1" w:styleId="1">
    <w:name w:val="Заголовок №1_"/>
    <w:link w:val="10"/>
    <w:rsid w:val="00AF3646"/>
    <w:rPr>
      <w:b/>
      <w:bCs/>
      <w:sz w:val="28"/>
      <w:szCs w:val="28"/>
      <w:shd w:val="clear" w:color="auto" w:fill="FFFFFF"/>
    </w:rPr>
  </w:style>
  <w:style w:type="character" w:customStyle="1" w:styleId="a6">
    <w:name w:val="Основной текст_"/>
    <w:link w:val="11"/>
    <w:rsid w:val="00AF3646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AF3646"/>
    <w:pPr>
      <w:widowControl w:val="0"/>
      <w:shd w:val="clear" w:color="auto" w:fill="FFFFFF"/>
      <w:spacing w:after="320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11">
    <w:name w:val="Основной текст1"/>
    <w:basedOn w:val="a"/>
    <w:link w:val="a6"/>
    <w:rsid w:val="00AF3646"/>
    <w:pPr>
      <w:widowControl w:val="0"/>
      <w:shd w:val="clear" w:color="auto" w:fill="FFFFFF"/>
      <w:spacing w:line="264" w:lineRule="auto"/>
      <w:ind w:firstLine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AF3646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C4C0E"/>
    <w:rPr>
      <w:color w:val="605E5C"/>
      <w:shd w:val="clear" w:color="auto" w:fill="E1DFDD"/>
    </w:rPr>
  </w:style>
  <w:style w:type="paragraph" w:styleId="a7">
    <w:name w:val="Plain Text"/>
    <w:basedOn w:val="a"/>
    <w:link w:val="a8"/>
    <w:rsid w:val="007A1A82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7A1A8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F57F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57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7F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7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208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F364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F364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styleId="a3">
    <w:name w:val="Hyperlink"/>
    <w:rsid w:val="00AF3646"/>
    <w:rPr>
      <w:color w:val="0000FF"/>
      <w:u w:val="single"/>
    </w:rPr>
  </w:style>
  <w:style w:type="character" w:customStyle="1" w:styleId="a4">
    <w:name w:val="Название Знак"/>
    <w:rsid w:val="00AF3646"/>
    <w:rPr>
      <w:b/>
      <w:bCs/>
      <w:color w:val="000000"/>
      <w:sz w:val="24"/>
    </w:rPr>
  </w:style>
  <w:style w:type="paragraph" w:styleId="2">
    <w:name w:val="Body Text 2"/>
    <w:basedOn w:val="a"/>
    <w:link w:val="20"/>
    <w:rsid w:val="00AF364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rsid w:val="00AF36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AF3646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AF364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5">
    <w:name w:val="Обычный.Название подразделения"/>
    <w:rsid w:val="00AF3646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customStyle="1" w:styleId="1">
    <w:name w:val="Заголовок №1_"/>
    <w:link w:val="10"/>
    <w:rsid w:val="00AF3646"/>
    <w:rPr>
      <w:b/>
      <w:bCs/>
      <w:sz w:val="28"/>
      <w:szCs w:val="28"/>
      <w:shd w:val="clear" w:color="auto" w:fill="FFFFFF"/>
    </w:rPr>
  </w:style>
  <w:style w:type="character" w:customStyle="1" w:styleId="a6">
    <w:name w:val="Основной текст_"/>
    <w:link w:val="11"/>
    <w:rsid w:val="00AF3646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AF3646"/>
    <w:pPr>
      <w:widowControl w:val="0"/>
      <w:shd w:val="clear" w:color="auto" w:fill="FFFFFF"/>
      <w:spacing w:after="320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11">
    <w:name w:val="Основной текст1"/>
    <w:basedOn w:val="a"/>
    <w:link w:val="a6"/>
    <w:rsid w:val="00AF3646"/>
    <w:pPr>
      <w:widowControl w:val="0"/>
      <w:shd w:val="clear" w:color="auto" w:fill="FFFFFF"/>
      <w:spacing w:line="264" w:lineRule="auto"/>
      <w:ind w:firstLine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AF3646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C4C0E"/>
    <w:rPr>
      <w:color w:val="605E5C"/>
      <w:shd w:val="clear" w:color="auto" w:fill="E1DFDD"/>
    </w:rPr>
  </w:style>
  <w:style w:type="paragraph" w:styleId="a7">
    <w:name w:val="Plain Text"/>
    <w:basedOn w:val="a"/>
    <w:link w:val="a8"/>
    <w:rsid w:val="007A1A82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7A1A8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F57F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57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7F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7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20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6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echengamr.gov-murman.ru/administration/structure/KUI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echengamr.gov-murman.ru/administration/structur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echengamr.gov-murma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echengamr.gov-murman.ru/administration/structure/KUI/Municipal_property/" TargetMode="External"/><Relationship Id="rId10" Type="http://schemas.openxmlformats.org/officeDocument/2006/relationships/hyperlink" Target="https://property.gov-murman.ru/activities/predostavleni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/" TargetMode="External"/><Relationship Id="rId14" Type="http://schemas.openxmlformats.org/officeDocument/2006/relationships/hyperlink" Target="https://pechengamr.gov-murman.ru/administration/structure/KUI/Municipal_proper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92060-643E-4598-999F-86B54A7F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Михайловна Наумова</dc:creator>
  <cp:lastModifiedBy>Телеусов Денис Александрович</cp:lastModifiedBy>
  <cp:revision>3</cp:revision>
  <cp:lastPrinted>2022-03-10T12:51:00Z</cp:lastPrinted>
  <dcterms:created xsi:type="dcterms:W3CDTF">2022-03-22T06:19:00Z</dcterms:created>
  <dcterms:modified xsi:type="dcterms:W3CDTF">2022-03-23T07:19:00Z</dcterms:modified>
</cp:coreProperties>
</file>